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C88" w:rsidRPr="003E4AEE" w:rsidRDefault="00635C88" w:rsidP="00635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AEE">
        <w:rPr>
          <w:rFonts w:ascii="Times New Roman" w:hAnsi="Times New Roman" w:cs="Times New Roman"/>
          <w:b/>
          <w:sz w:val="28"/>
          <w:szCs w:val="28"/>
        </w:rPr>
        <w:t xml:space="preserve">Отчет о работе </w:t>
      </w:r>
    </w:p>
    <w:p w:rsidR="00635C88" w:rsidRPr="003E4AEE" w:rsidRDefault="00635C88" w:rsidP="00635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AEE">
        <w:rPr>
          <w:rFonts w:ascii="Times New Roman" w:hAnsi="Times New Roman" w:cs="Times New Roman"/>
          <w:b/>
          <w:sz w:val="28"/>
          <w:szCs w:val="28"/>
        </w:rPr>
        <w:t xml:space="preserve"> МКУ «Пряжинская городская библиотека»</w:t>
      </w:r>
    </w:p>
    <w:p w:rsidR="00635C88" w:rsidRPr="003E4AEE" w:rsidRDefault="00635C88" w:rsidP="00635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AEE">
        <w:rPr>
          <w:rFonts w:ascii="Times New Roman" w:hAnsi="Times New Roman" w:cs="Times New Roman"/>
          <w:b/>
          <w:sz w:val="28"/>
          <w:szCs w:val="28"/>
        </w:rPr>
        <w:t>за 2019 год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Основная миссия МКУ «Пряжинская городская библиотека» - все для человека, все во имя человека. Мы приветствуем и поддерживаем всех, кто получает удовольствие от чтения и стремиться учиться в течение всей жизни. Мы стараемся создать комфортное пребывание читателей, так же стремимся повысить интерес к книге и чтению, обеспечить равный доступ к информации, идеям и знаниям через книгу, культурно-просветительскую деятельность, направленную на удовлетворение духовных и культурных потребностей каждого члена общества. 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Поэтому основными </w:t>
      </w:r>
      <w:r w:rsidR="0036347A" w:rsidRPr="003E4AEE">
        <w:rPr>
          <w:rFonts w:ascii="Times New Roman" w:hAnsi="Times New Roman" w:cs="Times New Roman"/>
          <w:sz w:val="28"/>
          <w:szCs w:val="28"/>
        </w:rPr>
        <w:t>задачами и направлениями деятельности библиотеки</w:t>
      </w:r>
      <w:r w:rsidR="0036347A" w:rsidRPr="003E4A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4AEE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6347A" w:rsidRPr="003E4AEE" w:rsidRDefault="00D3336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привлечь</w:t>
      </w:r>
      <w:r w:rsidR="00337292"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="0036347A" w:rsidRPr="003E4AEE">
        <w:rPr>
          <w:rFonts w:ascii="Times New Roman" w:hAnsi="Times New Roman" w:cs="Times New Roman"/>
          <w:sz w:val="28"/>
          <w:szCs w:val="28"/>
        </w:rPr>
        <w:t xml:space="preserve"> в библиотеку новых читателей;</w:t>
      </w:r>
    </w:p>
    <w:p w:rsidR="0036347A" w:rsidRPr="003E4AEE" w:rsidRDefault="0036347A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формировать устойчивый интерес к знаниям через книгу, создавать условия для интеллектуального роста читателей;</w:t>
      </w:r>
    </w:p>
    <w:p w:rsidR="0036347A" w:rsidRPr="003E4AEE" w:rsidRDefault="0036347A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развивать читательский интерес к истории России, а так же</w:t>
      </w:r>
      <w:r w:rsidR="0083485B" w:rsidRPr="003E4AEE">
        <w:rPr>
          <w:rFonts w:ascii="Times New Roman" w:hAnsi="Times New Roman" w:cs="Times New Roman"/>
          <w:sz w:val="28"/>
          <w:szCs w:val="28"/>
        </w:rPr>
        <w:t xml:space="preserve"> к истории </w:t>
      </w:r>
      <w:r w:rsidRPr="003E4AEE">
        <w:rPr>
          <w:rFonts w:ascii="Times New Roman" w:hAnsi="Times New Roman" w:cs="Times New Roman"/>
          <w:sz w:val="28"/>
          <w:szCs w:val="28"/>
        </w:rPr>
        <w:t xml:space="preserve"> родного края;</w:t>
      </w:r>
    </w:p>
    <w:p w:rsidR="0083485B" w:rsidRPr="003E4AEE" w:rsidRDefault="00D3336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укреплять  связи </w:t>
      </w:r>
      <w:r w:rsidR="0083485B" w:rsidRPr="003E4AEE">
        <w:rPr>
          <w:rFonts w:ascii="Times New Roman" w:hAnsi="Times New Roman" w:cs="Times New Roman"/>
          <w:sz w:val="28"/>
          <w:szCs w:val="28"/>
        </w:rPr>
        <w:t xml:space="preserve"> с общественными организациями;</w:t>
      </w:r>
    </w:p>
    <w:p w:rsidR="00635C88" w:rsidRPr="003E4AEE" w:rsidRDefault="00D3336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обеспечить свободный доступ 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к информации, тиражированным документам для максимального удовлетворения информационных, культурных, образовательных и научных потребностей граждан;</w:t>
      </w:r>
    </w:p>
    <w:p w:rsidR="00635C88" w:rsidRPr="003E4AEE" w:rsidRDefault="00D3336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создавать  условия 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для развития личности, образования и самообразования, культурной деятельности и досуга на территории Пряжинского городского поселения;</w:t>
      </w:r>
    </w:p>
    <w:p w:rsidR="00635C88" w:rsidRPr="003E4AEE" w:rsidRDefault="00D3336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создавать  условия 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для привлечения детей к чтению;</w:t>
      </w:r>
    </w:p>
    <w:p w:rsidR="00635C88" w:rsidRPr="003E4AEE" w:rsidRDefault="00D3336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– качественно и полно предоставлять  библиотечные 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3E4AEE">
        <w:rPr>
          <w:rFonts w:ascii="Times New Roman" w:hAnsi="Times New Roman" w:cs="Times New Roman"/>
          <w:sz w:val="28"/>
          <w:szCs w:val="28"/>
        </w:rPr>
        <w:t>и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населению Пряжинского городского поселения  и   Пряжинского района.</w:t>
      </w:r>
    </w:p>
    <w:p w:rsidR="00D33368" w:rsidRPr="003E4AEE" w:rsidRDefault="00D33368" w:rsidP="00635C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lastRenderedPageBreak/>
        <w:t>- организация библиотечной деятельности с учетом и потребностей читателей;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предоставление свободного доступа к информации и информационным ресурсам;</w:t>
      </w:r>
    </w:p>
    <w:p w:rsidR="0083485B" w:rsidRPr="003E4AEE" w:rsidRDefault="0083485B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внедрение новых форм культурно-досуговой деятельности;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увеличение количества посещений </w:t>
      </w:r>
      <w:r w:rsidR="00BD6CA0" w:rsidRPr="003E4AEE">
        <w:rPr>
          <w:rFonts w:ascii="Times New Roman" w:hAnsi="Times New Roman" w:cs="Times New Roman"/>
          <w:sz w:val="28"/>
          <w:szCs w:val="28"/>
        </w:rPr>
        <w:t>библиотеки</w:t>
      </w:r>
      <w:r w:rsidRPr="003E4AEE">
        <w:rPr>
          <w:rFonts w:ascii="Times New Roman" w:hAnsi="Times New Roman" w:cs="Times New Roman"/>
          <w:sz w:val="28"/>
          <w:szCs w:val="28"/>
        </w:rPr>
        <w:t>;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4AEE">
        <w:rPr>
          <w:rFonts w:ascii="Times New Roman" w:hAnsi="Times New Roman" w:cs="Times New Roman"/>
          <w:sz w:val="28"/>
          <w:szCs w:val="28"/>
          <w:u w:val="single"/>
        </w:rPr>
        <w:t>Главные события библиотечной жизни</w:t>
      </w:r>
    </w:p>
    <w:p w:rsidR="001260CD" w:rsidRPr="003E4AEE" w:rsidRDefault="001260CD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</w:t>
      </w:r>
      <w:r w:rsidR="004A4034" w:rsidRPr="003E4AEE">
        <w:rPr>
          <w:rFonts w:ascii="Times New Roman" w:hAnsi="Times New Roman" w:cs="Times New Roman"/>
          <w:sz w:val="28"/>
          <w:szCs w:val="28"/>
        </w:rPr>
        <w:t xml:space="preserve">Праздник, посвященный </w:t>
      </w:r>
      <w:r w:rsidRPr="003E4AEE">
        <w:rPr>
          <w:rFonts w:ascii="Times New Roman" w:hAnsi="Times New Roman" w:cs="Times New Roman"/>
          <w:sz w:val="28"/>
          <w:szCs w:val="28"/>
        </w:rPr>
        <w:t xml:space="preserve">100 –е образования Пряжинской </w:t>
      </w:r>
      <w:r w:rsidR="004A4034"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Pr="003E4AEE">
        <w:rPr>
          <w:rFonts w:ascii="Times New Roman" w:hAnsi="Times New Roman" w:cs="Times New Roman"/>
          <w:sz w:val="28"/>
          <w:szCs w:val="28"/>
        </w:rPr>
        <w:t xml:space="preserve"> библиотеки</w:t>
      </w:r>
      <w:r w:rsidR="0083485B" w:rsidRPr="003E4AEE">
        <w:rPr>
          <w:rFonts w:ascii="Times New Roman" w:hAnsi="Times New Roman" w:cs="Times New Roman"/>
          <w:sz w:val="28"/>
          <w:szCs w:val="28"/>
        </w:rPr>
        <w:t>;</w:t>
      </w:r>
    </w:p>
    <w:p w:rsidR="00635C88" w:rsidRPr="003E4AEE" w:rsidRDefault="001260CD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 проведение «</w:t>
      </w:r>
      <w:proofErr w:type="spellStart"/>
      <w:r w:rsidRPr="003E4AEE">
        <w:rPr>
          <w:rFonts w:ascii="Times New Roman" w:hAnsi="Times New Roman" w:cs="Times New Roman"/>
          <w:sz w:val="28"/>
          <w:szCs w:val="28"/>
        </w:rPr>
        <w:t>Библиосумерек</w:t>
      </w:r>
      <w:proofErr w:type="spellEnd"/>
      <w:r w:rsidRPr="003E4AEE">
        <w:rPr>
          <w:rFonts w:ascii="Times New Roman" w:hAnsi="Times New Roman" w:cs="Times New Roman"/>
          <w:sz w:val="28"/>
          <w:szCs w:val="28"/>
        </w:rPr>
        <w:t>- 2019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«Книжное кругосветное путешествие» с участием клуба «Альманах</w:t>
      </w:r>
      <w:r w:rsidR="0083485B" w:rsidRPr="003E4AEE">
        <w:rPr>
          <w:rFonts w:ascii="Times New Roman" w:hAnsi="Times New Roman" w:cs="Times New Roman"/>
          <w:sz w:val="28"/>
          <w:szCs w:val="28"/>
        </w:rPr>
        <w:t>»</w:t>
      </w:r>
      <w:r w:rsidR="00635C88" w:rsidRPr="003E4AEE">
        <w:rPr>
          <w:rFonts w:ascii="Times New Roman" w:hAnsi="Times New Roman" w:cs="Times New Roman"/>
          <w:sz w:val="28"/>
          <w:szCs w:val="28"/>
        </w:rPr>
        <w:t>;</w:t>
      </w:r>
    </w:p>
    <w:p w:rsidR="00635C88" w:rsidRPr="003E4AEE" w:rsidRDefault="001260CD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 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730B" w:rsidRPr="003E4AEE">
        <w:rPr>
          <w:rFonts w:ascii="Times New Roman" w:hAnsi="Times New Roman" w:cs="Times New Roman"/>
          <w:sz w:val="28"/>
          <w:szCs w:val="28"/>
        </w:rPr>
        <w:t xml:space="preserve"> вечера памяти </w:t>
      </w:r>
      <w:r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="004A4034" w:rsidRPr="003E4AEE">
        <w:rPr>
          <w:rFonts w:ascii="Times New Roman" w:hAnsi="Times New Roman" w:cs="Times New Roman"/>
          <w:sz w:val="28"/>
          <w:szCs w:val="28"/>
        </w:rPr>
        <w:t xml:space="preserve">«Болью отзовется </w:t>
      </w:r>
      <w:proofErr w:type="spellStart"/>
      <w:r w:rsidR="004A4034" w:rsidRPr="003E4AEE">
        <w:rPr>
          <w:rFonts w:ascii="Times New Roman" w:hAnsi="Times New Roman" w:cs="Times New Roman"/>
          <w:sz w:val="28"/>
          <w:szCs w:val="28"/>
        </w:rPr>
        <w:t>Афган</w:t>
      </w:r>
      <w:proofErr w:type="spellEnd"/>
      <w:r w:rsidR="004A4034" w:rsidRPr="003E4AEE">
        <w:rPr>
          <w:rFonts w:ascii="Times New Roman" w:hAnsi="Times New Roman" w:cs="Times New Roman"/>
          <w:sz w:val="28"/>
          <w:szCs w:val="28"/>
        </w:rPr>
        <w:t>»</w:t>
      </w:r>
      <w:r w:rsidR="00635C88" w:rsidRPr="003E4AEE">
        <w:rPr>
          <w:rFonts w:ascii="Times New Roman" w:hAnsi="Times New Roman" w:cs="Times New Roman"/>
          <w:sz w:val="28"/>
          <w:szCs w:val="28"/>
        </w:rPr>
        <w:t>;</w:t>
      </w:r>
    </w:p>
    <w:p w:rsidR="004A4034" w:rsidRPr="003E4AEE" w:rsidRDefault="004A4034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</w:t>
      </w:r>
      <w:r w:rsidR="00635C88" w:rsidRPr="003E4AEE">
        <w:rPr>
          <w:rFonts w:ascii="Times New Roman" w:hAnsi="Times New Roman" w:cs="Times New Roman"/>
          <w:sz w:val="28"/>
          <w:szCs w:val="28"/>
        </w:rPr>
        <w:t>проведение праздника</w:t>
      </w:r>
      <w:r w:rsidRPr="003E4AEE">
        <w:rPr>
          <w:rFonts w:ascii="Times New Roman" w:hAnsi="Times New Roman" w:cs="Times New Roman"/>
          <w:sz w:val="28"/>
          <w:szCs w:val="28"/>
        </w:rPr>
        <w:t>,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посвященного Международному дню семьи</w:t>
      </w:r>
      <w:r w:rsidR="003E730B" w:rsidRPr="003E4AEE">
        <w:rPr>
          <w:rFonts w:ascii="Times New Roman" w:hAnsi="Times New Roman" w:cs="Times New Roman"/>
          <w:sz w:val="28"/>
          <w:szCs w:val="28"/>
        </w:rPr>
        <w:t xml:space="preserve"> «Семья – всему начало»</w:t>
      </w:r>
      <w:r w:rsidRPr="003E4AEE">
        <w:rPr>
          <w:rFonts w:ascii="Times New Roman" w:hAnsi="Times New Roman" w:cs="Times New Roman"/>
          <w:sz w:val="28"/>
          <w:szCs w:val="28"/>
        </w:rPr>
        <w:t>;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 Участие </w:t>
      </w:r>
      <w:r w:rsidR="003E730B" w:rsidRPr="003E4AEE">
        <w:rPr>
          <w:rFonts w:ascii="Times New Roman" w:hAnsi="Times New Roman" w:cs="Times New Roman"/>
          <w:sz w:val="28"/>
          <w:szCs w:val="28"/>
        </w:rPr>
        <w:t xml:space="preserve"> библиотеки </w:t>
      </w:r>
      <w:r w:rsidRPr="003E4AEE">
        <w:rPr>
          <w:rFonts w:ascii="Times New Roman" w:hAnsi="Times New Roman" w:cs="Times New Roman"/>
          <w:sz w:val="28"/>
          <w:szCs w:val="28"/>
        </w:rPr>
        <w:t>в Международной акции «Читаем детям о войне»;</w:t>
      </w:r>
    </w:p>
    <w:p w:rsidR="00635C88" w:rsidRPr="003E4AEE" w:rsidRDefault="0083485B" w:rsidP="00635C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AEE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="00635C88" w:rsidRPr="003E4AEE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литературно-музыкальной гостиной </w:t>
      </w:r>
      <w:r w:rsidR="004A4034" w:rsidRPr="003E4AEE">
        <w:rPr>
          <w:rFonts w:ascii="Times New Roman" w:hAnsi="Times New Roman" w:cs="Times New Roman"/>
          <w:color w:val="000000"/>
          <w:sz w:val="28"/>
          <w:szCs w:val="28"/>
        </w:rPr>
        <w:t xml:space="preserve">по творчеству М.Бернеса </w:t>
      </w:r>
      <w:r w:rsidR="00635C88" w:rsidRPr="003E4AE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A4034" w:rsidRPr="003E4AEE">
        <w:rPr>
          <w:rFonts w:ascii="Times New Roman" w:hAnsi="Times New Roman" w:cs="Times New Roman"/>
          <w:color w:val="000000"/>
          <w:sz w:val="28"/>
          <w:szCs w:val="28"/>
        </w:rPr>
        <w:t xml:space="preserve">Просто я работаю волшебником»; </w:t>
      </w:r>
    </w:p>
    <w:p w:rsidR="004A4034" w:rsidRPr="003E4AEE" w:rsidRDefault="004A4034" w:rsidP="00635C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AEE">
        <w:rPr>
          <w:rFonts w:ascii="Times New Roman" w:hAnsi="Times New Roman" w:cs="Times New Roman"/>
          <w:color w:val="000000"/>
          <w:sz w:val="28"/>
          <w:szCs w:val="28"/>
        </w:rPr>
        <w:t xml:space="preserve">- встреча с писателем из </w:t>
      </w:r>
      <w:proofErr w:type="gramStart"/>
      <w:r w:rsidRPr="003E4AEE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3E4AEE">
        <w:rPr>
          <w:rFonts w:ascii="Times New Roman" w:hAnsi="Times New Roman" w:cs="Times New Roman"/>
          <w:color w:val="000000"/>
          <w:sz w:val="28"/>
          <w:szCs w:val="28"/>
        </w:rPr>
        <w:t>. Кондопога Эльвирой Михайловой «Давайте познакомимся»;</w:t>
      </w:r>
    </w:p>
    <w:p w:rsidR="003E730B" w:rsidRPr="003E4AEE" w:rsidRDefault="003E730B" w:rsidP="00635C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AEE">
        <w:rPr>
          <w:rFonts w:ascii="Times New Roman" w:hAnsi="Times New Roman" w:cs="Times New Roman"/>
          <w:color w:val="000000"/>
          <w:sz w:val="28"/>
          <w:szCs w:val="28"/>
        </w:rPr>
        <w:t>- Ярким кульминационным мероприятием, в конце уходящего года, было проведение  литературно-музыкальной гостиной «Под крышей дома твоего» с участием литературного клуба «Альманах», а именно поэта В. Акимовой и певца И.Осипова.</w:t>
      </w:r>
    </w:p>
    <w:p w:rsidR="00635C88" w:rsidRPr="003E4AEE" w:rsidRDefault="00635C88" w:rsidP="00635C8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3E4AEE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Показатели </w:t>
            </w:r>
          </w:p>
        </w:tc>
        <w:tc>
          <w:tcPr>
            <w:tcW w:w="3190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201</w:t>
            </w:r>
            <w:r w:rsidR="003E730B" w:rsidRPr="003E4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201</w:t>
            </w:r>
            <w:r w:rsidR="003E730B" w:rsidRPr="003E4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</w:tr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Пользователи</w:t>
            </w:r>
          </w:p>
        </w:tc>
        <w:tc>
          <w:tcPr>
            <w:tcW w:w="3190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3E730B"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191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5A0B33"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</w:tr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Посещения</w:t>
            </w:r>
          </w:p>
        </w:tc>
        <w:tc>
          <w:tcPr>
            <w:tcW w:w="3190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3E730B"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191" w:type="dxa"/>
          </w:tcPr>
          <w:p w:rsidR="00635C88" w:rsidRPr="003E4AEE" w:rsidRDefault="005A0B33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17282</w:t>
            </w:r>
          </w:p>
        </w:tc>
      </w:tr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Посещения на массовых мероприятиях</w:t>
            </w:r>
          </w:p>
        </w:tc>
        <w:tc>
          <w:tcPr>
            <w:tcW w:w="3190" w:type="dxa"/>
          </w:tcPr>
          <w:p w:rsidR="00635C88" w:rsidRPr="003E4AEE" w:rsidRDefault="003E730B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6066</w:t>
            </w:r>
          </w:p>
        </w:tc>
        <w:tc>
          <w:tcPr>
            <w:tcW w:w="3191" w:type="dxa"/>
          </w:tcPr>
          <w:p w:rsidR="00635C88" w:rsidRPr="003E4AEE" w:rsidRDefault="005A0B33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3829</w:t>
            </w:r>
          </w:p>
        </w:tc>
      </w:tr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Посещение </w:t>
            </w:r>
            <w:proofErr w:type="spellStart"/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веб-сайта</w:t>
            </w:r>
            <w:proofErr w:type="spellEnd"/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библиотеки</w:t>
            </w:r>
          </w:p>
        </w:tc>
        <w:tc>
          <w:tcPr>
            <w:tcW w:w="3190" w:type="dxa"/>
          </w:tcPr>
          <w:p w:rsidR="00635C88" w:rsidRPr="003E4AEE" w:rsidRDefault="003E730B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3574</w:t>
            </w:r>
          </w:p>
        </w:tc>
        <w:tc>
          <w:tcPr>
            <w:tcW w:w="3191" w:type="dxa"/>
          </w:tcPr>
          <w:p w:rsidR="00635C88" w:rsidRPr="003E4AEE" w:rsidRDefault="005A0B33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1794</w:t>
            </w:r>
          </w:p>
        </w:tc>
      </w:tr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Книговыдача</w:t>
            </w:r>
          </w:p>
        </w:tc>
        <w:tc>
          <w:tcPr>
            <w:tcW w:w="3190" w:type="dxa"/>
          </w:tcPr>
          <w:p w:rsidR="00635C88" w:rsidRPr="003E4AEE" w:rsidRDefault="003E730B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29499</w:t>
            </w:r>
          </w:p>
        </w:tc>
        <w:tc>
          <w:tcPr>
            <w:tcW w:w="3191" w:type="dxa"/>
          </w:tcPr>
          <w:p w:rsidR="00635C88" w:rsidRPr="003E4AEE" w:rsidRDefault="005A0B33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39281</w:t>
            </w:r>
          </w:p>
        </w:tc>
      </w:tr>
      <w:tr w:rsidR="005A0B33" w:rsidRPr="003E4AEE" w:rsidTr="003E4AEE">
        <w:tc>
          <w:tcPr>
            <w:tcW w:w="3190" w:type="dxa"/>
          </w:tcPr>
          <w:p w:rsidR="005A0B33" w:rsidRPr="003E4AEE" w:rsidRDefault="005A0B33" w:rsidP="003E4A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  из фондов НБ РК</w:t>
            </w:r>
          </w:p>
        </w:tc>
        <w:tc>
          <w:tcPr>
            <w:tcW w:w="3190" w:type="dxa"/>
          </w:tcPr>
          <w:p w:rsidR="005A0B33" w:rsidRPr="003E4AEE" w:rsidRDefault="005A0B33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3191" w:type="dxa"/>
          </w:tcPr>
          <w:p w:rsidR="005A0B33" w:rsidRPr="003E4AEE" w:rsidRDefault="005A0B33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</w:tr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справок</w:t>
            </w:r>
          </w:p>
        </w:tc>
        <w:tc>
          <w:tcPr>
            <w:tcW w:w="3190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  <w:tc>
          <w:tcPr>
            <w:tcW w:w="3191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5A0B33" w:rsidRPr="003E4A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</w:tr>
    </w:tbl>
    <w:p w:rsidR="00635C88" w:rsidRPr="003E4AEE" w:rsidRDefault="00635C88" w:rsidP="00635C8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Количество новых изданий, поступивших в библиотеку. Соблюдение норматива ЮНЕСКО (250 документов в год на 1000 жителей):</w:t>
      </w:r>
    </w:p>
    <w:tbl>
      <w:tblPr>
        <w:tblStyle w:val="a3"/>
        <w:tblW w:w="9640" w:type="dxa"/>
        <w:tblInd w:w="-34" w:type="dxa"/>
        <w:tblLook w:val="04A0"/>
      </w:tblPr>
      <w:tblGrid>
        <w:gridCol w:w="3261"/>
        <w:gridCol w:w="1276"/>
        <w:gridCol w:w="1417"/>
        <w:gridCol w:w="3686"/>
      </w:tblGrid>
      <w:tr w:rsidR="00635C88" w:rsidRPr="003E4AEE" w:rsidTr="003E4AEE">
        <w:tc>
          <w:tcPr>
            <w:tcW w:w="3261" w:type="dxa"/>
          </w:tcPr>
          <w:p w:rsidR="00635C88" w:rsidRPr="003E4AEE" w:rsidRDefault="00635C88" w:rsidP="003E4A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9A2B52" w:rsidRPr="003E4AE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9A2B52" w:rsidRPr="003E4AE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635C88" w:rsidRPr="003E4AEE" w:rsidRDefault="00635C88" w:rsidP="003E4A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+/-</w:t>
            </w:r>
          </w:p>
        </w:tc>
      </w:tr>
      <w:tr w:rsidR="00635C88" w:rsidRPr="003E4AEE" w:rsidTr="003E4AEE">
        <w:tc>
          <w:tcPr>
            <w:tcW w:w="3261" w:type="dxa"/>
          </w:tcPr>
          <w:p w:rsidR="00635C88" w:rsidRPr="003E4AEE" w:rsidRDefault="00635C88" w:rsidP="003E4A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Поступление новых изданий на 1000 жителей</w:t>
            </w:r>
          </w:p>
        </w:tc>
        <w:tc>
          <w:tcPr>
            <w:tcW w:w="1276" w:type="dxa"/>
          </w:tcPr>
          <w:p w:rsidR="00635C88" w:rsidRPr="003E4AEE" w:rsidRDefault="009A2B5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35C88" w:rsidRPr="003E4AEE" w:rsidRDefault="009A2B5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635C88" w:rsidRPr="003E4AEE" w:rsidRDefault="009A2B52" w:rsidP="003E4A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+ 304 по сравнению с 2018</w:t>
            </w:r>
            <w:r w:rsidR="00635C88" w:rsidRPr="003E4AEE">
              <w:rPr>
                <w:rFonts w:ascii="Times New Roman" w:hAnsi="Times New Roman" w:cs="Times New Roman"/>
                <w:sz w:val="28"/>
                <w:szCs w:val="28"/>
              </w:rPr>
              <w:t xml:space="preserve"> г.; </w:t>
            </w:r>
          </w:p>
          <w:p w:rsidR="00635C88" w:rsidRPr="003E4AEE" w:rsidRDefault="00A70188" w:rsidP="003E4A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- 70</w:t>
            </w:r>
            <w:r w:rsidR="00635C88" w:rsidRPr="003E4AEE">
              <w:rPr>
                <w:rFonts w:ascii="Times New Roman" w:hAnsi="Times New Roman" w:cs="Times New Roman"/>
                <w:sz w:val="28"/>
                <w:szCs w:val="28"/>
              </w:rPr>
              <w:t xml:space="preserve"> по сравнению с нормативом</w:t>
            </w:r>
          </w:p>
        </w:tc>
      </w:tr>
    </w:tbl>
    <w:p w:rsidR="00635C88" w:rsidRPr="003E4AEE" w:rsidRDefault="00635C88" w:rsidP="00635C88">
      <w:pPr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БИБЛИОТЕЧНЫЕ ФОНДЫ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190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70188" w:rsidRPr="003E4AE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70188" w:rsidRPr="003E4AE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Поступление</w:t>
            </w:r>
          </w:p>
        </w:tc>
        <w:tc>
          <w:tcPr>
            <w:tcW w:w="3190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70188" w:rsidRPr="003E4AE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191" w:type="dxa"/>
          </w:tcPr>
          <w:p w:rsidR="00635C88" w:rsidRPr="003E4AEE" w:rsidRDefault="00A701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</w:tr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Выбытие</w:t>
            </w:r>
          </w:p>
        </w:tc>
        <w:tc>
          <w:tcPr>
            <w:tcW w:w="3190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70188" w:rsidRPr="003E4AE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191" w:type="dxa"/>
          </w:tcPr>
          <w:p w:rsidR="00635C88" w:rsidRPr="003E4AEE" w:rsidRDefault="00A701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1698</w:t>
            </w:r>
          </w:p>
        </w:tc>
      </w:tr>
      <w:tr w:rsidR="00635C88" w:rsidRPr="003E4AEE" w:rsidTr="003E4AEE">
        <w:tc>
          <w:tcPr>
            <w:tcW w:w="3190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Состоит</w:t>
            </w:r>
          </w:p>
        </w:tc>
        <w:tc>
          <w:tcPr>
            <w:tcW w:w="3190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70188" w:rsidRPr="003E4AEE">
              <w:rPr>
                <w:rFonts w:ascii="Times New Roman" w:hAnsi="Times New Roman" w:cs="Times New Roman"/>
                <w:sz w:val="28"/>
                <w:szCs w:val="28"/>
              </w:rPr>
              <w:t>731</w:t>
            </w:r>
          </w:p>
        </w:tc>
        <w:tc>
          <w:tcPr>
            <w:tcW w:w="3191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0188" w:rsidRPr="003E4AEE">
              <w:rPr>
                <w:rFonts w:ascii="Times New Roman" w:hAnsi="Times New Roman" w:cs="Times New Roman"/>
                <w:sz w:val="28"/>
                <w:szCs w:val="28"/>
              </w:rPr>
              <w:t>0537</w:t>
            </w:r>
          </w:p>
        </w:tc>
      </w:tr>
    </w:tbl>
    <w:p w:rsidR="00635C88" w:rsidRPr="003E4AEE" w:rsidRDefault="00635C88" w:rsidP="00635C88">
      <w:pPr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КОЛИЧЕСТВО ПОСТУПЛЕНИЙ ПО ИСТОЧНИКАМ КОМПЛЕКТОВАНИЯ И ФИНАНСИРОВАНИЕ КОПЛЕКТОВАНИЯ</w:t>
      </w:r>
    </w:p>
    <w:tbl>
      <w:tblPr>
        <w:tblStyle w:val="a3"/>
        <w:tblW w:w="0" w:type="auto"/>
        <w:tblLook w:val="04A0"/>
      </w:tblPr>
      <w:tblGrid>
        <w:gridCol w:w="1964"/>
        <w:gridCol w:w="1906"/>
        <w:gridCol w:w="1897"/>
        <w:gridCol w:w="1906"/>
        <w:gridCol w:w="1898"/>
      </w:tblGrid>
      <w:tr w:rsidR="00635C88" w:rsidRPr="003E4AEE" w:rsidTr="003E4AEE">
        <w:tc>
          <w:tcPr>
            <w:tcW w:w="1914" w:type="dxa"/>
            <w:vMerge w:val="restart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3828" w:type="dxa"/>
            <w:gridSpan w:val="2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70188" w:rsidRPr="003E4A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9" w:type="dxa"/>
            <w:gridSpan w:val="2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319D2" w:rsidRPr="003E4A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35C88" w:rsidRPr="003E4AEE" w:rsidTr="003E4AEE">
        <w:tc>
          <w:tcPr>
            <w:tcW w:w="1914" w:type="dxa"/>
            <w:vMerge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экземпляры</w:t>
            </w:r>
          </w:p>
        </w:tc>
        <w:tc>
          <w:tcPr>
            <w:tcW w:w="1914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14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экземпляры</w:t>
            </w:r>
          </w:p>
        </w:tc>
        <w:tc>
          <w:tcPr>
            <w:tcW w:w="1915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635C88" w:rsidRPr="003E4AEE" w:rsidTr="003E4AEE">
        <w:tc>
          <w:tcPr>
            <w:tcW w:w="1914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14" w:type="dxa"/>
          </w:tcPr>
          <w:p w:rsidR="00635C88" w:rsidRPr="003E4AEE" w:rsidRDefault="00A701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914" w:type="dxa"/>
          </w:tcPr>
          <w:p w:rsidR="00635C88" w:rsidRPr="003E4AEE" w:rsidRDefault="00A701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35C88" w:rsidRPr="003E4AEE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914" w:type="dxa"/>
          </w:tcPr>
          <w:p w:rsidR="00635C88" w:rsidRPr="003E4AEE" w:rsidRDefault="00A701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  <w:p w:rsidR="009319D2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периодика</w:t>
            </w:r>
          </w:p>
        </w:tc>
        <w:tc>
          <w:tcPr>
            <w:tcW w:w="1915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24889,21</w:t>
            </w:r>
          </w:p>
        </w:tc>
      </w:tr>
      <w:tr w:rsidR="00635C88" w:rsidRPr="003E4AEE" w:rsidTr="003E4AEE">
        <w:tc>
          <w:tcPr>
            <w:tcW w:w="1914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Пожертования</w:t>
            </w:r>
            <w:proofErr w:type="spellEnd"/>
            <w:r w:rsidRPr="003E4AEE">
              <w:rPr>
                <w:rFonts w:ascii="Times New Roman" w:hAnsi="Times New Roman" w:cs="Times New Roman"/>
                <w:sz w:val="28"/>
                <w:szCs w:val="28"/>
              </w:rPr>
              <w:t xml:space="preserve"> (в т.ч. безвозмездная передача и Министерства культуры РК)</w:t>
            </w:r>
          </w:p>
        </w:tc>
        <w:tc>
          <w:tcPr>
            <w:tcW w:w="1914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19D2" w:rsidRPr="003E4AE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914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67100</w:t>
            </w:r>
          </w:p>
        </w:tc>
        <w:tc>
          <w:tcPr>
            <w:tcW w:w="1914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1915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43122</w:t>
            </w:r>
          </w:p>
        </w:tc>
      </w:tr>
      <w:tr w:rsidR="00635C88" w:rsidRPr="003E4AEE" w:rsidTr="003E4AEE">
        <w:tc>
          <w:tcPr>
            <w:tcW w:w="1914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Периодика</w:t>
            </w:r>
          </w:p>
        </w:tc>
        <w:tc>
          <w:tcPr>
            <w:tcW w:w="1914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914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22686,07</w:t>
            </w:r>
          </w:p>
        </w:tc>
        <w:tc>
          <w:tcPr>
            <w:tcW w:w="1914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915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24889,21</w:t>
            </w:r>
          </w:p>
        </w:tc>
      </w:tr>
    </w:tbl>
    <w:p w:rsidR="00D33368" w:rsidRPr="003E4AEE" w:rsidRDefault="00D33368" w:rsidP="00635C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5C88" w:rsidRPr="003E4AEE" w:rsidRDefault="00635C88" w:rsidP="00635C88">
      <w:pPr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Общее количество поступлений в фонд библиотеки, в том числе по источникам комплектования</w:t>
      </w:r>
    </w:p>
    <w:tbl>
      <w:tblPr>
        <w:tblStyle w:val="a3"/>
        <w:tblW w:w="0" w:type="auto"/>
        <w:tblLook w:val="04A0"/>
      </w:tblPr>
      <w:tblGrid>
        <w:gridCol w:w="3794"/>
        <w:gridCol w:w="2126"/>
        <w:gridCol w:w="1701"/>
        <w:gridCol w:w="1950"/>
      </w:tblGrid>
      <w:tr w:rsidR="00635C88" w:rsidRPr="003E4AEE" w:rsidTr="003E4AEE">
        <w:tc>
          <w:tcPr>
            <w:tcW w:w="3794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126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319D2" w:rsidRPr="003E4A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319D2" w:rsidRPr="003E4A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50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+/-</w:t>
            </w:r>
          </w:p>
        </w:tc>
      </w:tr>
      <w:tr w:rsidR="00635C88" w:rsidRPr="003E4AEE" w:rsidTr="003E4AEE">
        <w:tc>
          <w:tcPr>
            <w:tcW w:w="3794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Поступление общее, экз.</w:t>
            </w:r>
          </w:p>
        </w:tc>
        <w:tc>
          <w:tcPr>
            <w:tcW w:w="2126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sz w:val="28"/>
                <w:szCs w:val="28"/>
              </w:rPr>
              <w:t>542</w:t>
            </w:r>
          </w:p>
        </w:tc>
        <w:tc>
          <w:tcPr>
            <w:tcW w:w="1701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color w:val="000000" w:themeColor="text1"/>
                <w:sz w:val="28"/>
                <w:szCs w:val="28"/>
              </w:rPr>
              <w:t>499</w:t>
            </w:r>
          </w:p>
        </w:tc>
        <w:tc>
          <w:tcPr>
            <w:tcW w:w="1950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- 43</w:t>
            </w:r>
          </w:p>
        </w:tc>
      </w:tr>
      <w:tr w:rsidR="00635C88" w:rsidRPr="003E4AEE" w:rsidTr="003E4AEE">
        <w:tc>
          <w:tcPr>
            <w:tcW w:w="3794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местного бюджета, экз.</w:t>
            </w:r>
          </w:p>
        </w:tc>
        <w:tc>
          <w:tcPr>
            <w:tcW w:w="2126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sz w:val="28"/>
                <w:szCs w:val="28"/>
              </w:rPr>
              <w:t>156</w:t>
            </w:r>
          </w:p>
        </w:tc>
        <w:tc>
          <w:tcPr>
            <w:tcW w:w="1701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950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9319D2" w:rsidRPr="003E4A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635C88" w:rsidRPr="003E4AEE" w:rsidTr="003E4AEE">
        <w:tc>
          <w:tcPr>
            <w:tcW w:w="3794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color w:val="000000" w:themeColor="text1"/>
                <w:sz w:val="28"/>
                <w:szCs w:val="28"/>
              </w:rPr>
              <w:t>Пожертвования, экз.</w:t>
            </w:r>
          </w:p>
        </w:tc>
        <w:tc>
          <w:tcPr>
            <w:tcW w:w="2126" w:type="dxa"/>
          </w:tcPr>
          <w:p w:rsidR="00635C88" w:rsidRPr="003E4AEE" w:rsidRDefault="00635C88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sz w:val="28"/>
                <w:szCs w:val="28"/>
              </w:rPr>
              <w:t>3</w:t>
            </w:r>
            <w:r w:rsidR="009319D2" w:rsidRPr="003E4AEE">
              <w:rPr>
                <w:sz w:val="28"/>
                <w:szCs w:val="28"/>
              </w:rPr>
              <w:t>86</w:t>
            </w:r>
          </w:p>
        </w:tc>
        <w:tc>
          <w:tcPr>
            <w:tcW w:w="1701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1950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- 109</w:t>
            </w:r>
          </w:p>
        </w:tc>
      </w:tr>
      <w:tr w:rsidR="00635C88" w:rsidRPr="003E4AEE" w:rsidTr="003E4AEE">
        <w:tc>
          <w:tcPr>
            <w:tcW w:w="3794" w:type="dxa"/>
          </w:tcPr>
          <w:p w:rsidR="00635C88" w:rsidRPr="003E4AEE" w:rsidRDefault="00635C88" w:rsidP="003E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sz w:val="28"/>
                <w:szCs w:val="28"/>
              </w:rPr>
              <w:t>Печатные издания, экз.</w:t>
            </w:r>
          </w:p>
        </w:tc>
        <w:tc>
          <w:tcPr>
            <w:tcW w:w="2126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</w:p>
        </w:tc>
        <w:tc>
          <w:tcPr>
            <w:tcW w:w="1701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sz w:val="28"/>
                <w:szCs w:val="28"/>
              </w:rPr>
              <w:t>499</w:t>
            </w:r>
          </w:p>
        </w:tc>
        <w:tc>
          <w:tcPr>
            <w:tcW w:w="1950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-43</w:t>
            </w:r>
          </w:p>
        </w:tc>
      </w:tr>
      <w:tr w:rsidR="00635C88" w:rsidRPr="003E4AEE" w:rsidTr="003E4AEE">
        <w:tc>
          <w:tcPr>
            <w:tcW w:w="3794" w:type="dxa"/>
          </w:tcPr>
          <w:p w:rsidR="00635C88" w:rsidRPr="003E4AEE" w:rsidRDefault="00635C88" w:rsidP="003E4AEE">
            <w:pPr>
              <w:rPr>
                <w:sz w:val="28"/>
                <w:szCs w:val="28"/>
              </w:rPr>
            </w:pPr>
            <w:r w:rsidRPr="003E4AEE">
              <w:rPr>
                <w:sz w:val="28"/>
                <w:szCs w:val="28"/>
              </w:rPr>
              <w:t>Периодика</w:t>
            </w:r>
          </w:p>
        </w:tc>
        <w:tc>
          <w:tcPr>
            <w:tcW w:w="2126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sz w:val="28"/>
                <w:szCs w:val="28"/>
              </w:rPr>
              <w:t>159</w:t>
            </w:r>
          </w:p>
        </w:tc>
        <w:tc>
          <w:tcPr>
            <w:tcW w:w="1701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sz w:val="28"/>
                <w:szCs w:val="28"/>
              </w:rPr>
              <w:t>227</w:t>
            </w:r>
          </w:p>
        </w:tc>
        <w:tc>
          <w:tcPr>
            <w:tcW w:w="1950" w:type="dxa"/>
          </w:tcPr>
          <w:p w:rsidR="00635C88" w:rsidRPr="003E4AEE" w:rsidRDefault="009319D2" w:rsidP="003E4A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AEE">
              <w:rPr>
                <w:rFonts w:ascii="Times New Roman" w:hAnsi="Times New Roman" w:cs="Times New Roman"/>
                <w:sz w:val="28"/>
                <w:szCs w:val="28"/>
              </w:rPr>
              <w:t>+ 68</w:t>
            </w:r>
          </w:p>
        </w:tc>
      </w:tr>
    </w:tbl>
    <w:p w:rsidR="003E4AEE" w:rsidRDefault="003E4AEE" w:rsidP="00635C8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35C88" w:rsidRPr="003E4AEE" w:rsidRDefault="00635C88" w:rsidP="00635C8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4AEE">
        <w:rPr>
          <w:rFonts w:ascii="Times New Roman" w:hAnsi="Times New Roman" w:cs="Times New Roman"/>
          <w:b/>
          <w:sz w:val="28"/>
          <w:szCs w:val="28"/>
          <w:u w:val="single"/>
        </w:rPr>
        <w:t>Достижения года:</w:t>
      </w:r>
    </w:p>
    <w:p w:rsidR="009319D2" w:rsidRPr="003E4AEE" w:rsidRDefault="009319D2" w:rsidP="00635C88">
      <w:pPr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</w:t>
      </w:r>
      <w:r w:rsidR="00943F1C" w:rsidRPr="003E4AEE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3E4AEE">
        <w:rPr>
          <w:rFonts w:ascii="Times New Roman" w:hAnsi="Times New Roman" w:cs="Times New Roman"/>
          <w:sz w:val="28"/>
          <w:szCs w:val="28"/>
        </w:rPr>
        <w:t xml:space="preserve"> 100-го юбилея образования Пряжинской библиотеки;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</w:t>
      </w:r>
      <w:r w:rsidR="00C95D03" w:rsidRPr="003E4AEE">
        <w:rPr>
          <w:rFonts w:ascii="Times New Roman" w:hAnsi="Times New Roman" w:cs="Times New Roman"/>
          <w:sz w:val="28"/>
          <w:szCs w:val="28"/>
        </w:rPr>
        <w:t xml:space="preserve">продолжается </w:t>
      </w:r>
      <w:r w:rsidR="009319D2" w:rsidRPr="003E4AEE">
        <w:rPr>
          <w:rFonts w:ascii="Times New Roman" w:hAnsi="Times New Roman" w:cs="Times New Roman"/>
          <w:sz w:val="28"/>
          <w:szCs w:val="28"/>
        </w:rPr>
        <w:t>работа клубов: «</w:t>
      </w:r>
      <w:proofErr w:type="spellStart"/>
      <w:r w:rsidR="00C95D03" w:rsidRPr="003E4AEE">
        <w:rPr>
          <w:rFonts w:ascii="Times New Roman" w:hAnsi="Times New Roman" w:cs="Times New Roman"/>
          <w:sz w:val="28"/>
          <w:szCs w:val="28"/>
        </w:rPr>
        <w:t>З</w:t>
      </w:r>
      <w:r w:rsidR="009319D2" w:rsidRPr="003E4AEE">
        <w:rPr>
          <w:rFonts w:ascii="Times New Roman" w:hAnsi="Times New Roman" w:cs="Times New Roman"/>
          <w:sz w:val="28"/>
          <w:szCs w:val="28"/>
        </w:rPr>
        <w:t>дравушка</w:t>
      </w:r>
      <w:proofErr w:type="spellEnd"/>
      <w:r w:rsidR="009319D2" w:rsidRPr="003E4AEE">
        <w:rPr>
          <w:rFonts w:ascii="Times New Roman" w:hAnsi="Times New Roman" w:cs="Times New Roman"/>
          <w:sz w:val="28"/>
          <w:szCs w:val="28"/>
        </w:rPr>
        <w:t>»</w:t>
      </w:r>
      <w:r w:rsidR="00C95D03" w:rsidRPr="003E4AEE">
        <w:rPr>
          <w:rFonts w:ascii="Times New Roman" w:hAnsi="Times New Roman" w:cs="Times New Roman"/>
          <w:sz w:val="28"/>
          <w:szCs w:val="28"/>
        </w:rPr>
        <w:t>, «</w:t>
      </w:r>
      <w:r w:rsidR="00943F1C" w:rsidRPr="003E4AEE">
        <w:rPr>
          <w:rFonts w:ascii="Times New Roman" w:hAnsi="Times New Roman" w:cs="Times New Roman"/>
          <w:sz w:val="28"/>
          <w:szCs w:val="28"/>
        </w:rPr>
        <w:t>Генеалогический</w:t>
      </w:r>
      <w:r w:rsidR="00C95D03" w:rsidRPr="003E4AEE">
        <w:rPr>
          <w:rFonts w:ascii="Times New Roman" w:hAnsi="Times New Roman" w:cs="Times New Roman"/>
          <w:sz w:val="28"/>
          <w:szCs w:val="28"/>
        </w:rPr>
        <w:t>», «Ф</w:t>
      </w:r>
      <w:r w:rsidR="00943F1C" w:rsidRPr="003E4AEE">
        <w:rPr>
          <w:rFonts w:ascii="Times New Roman" w:hAnsi="Times New Roman" w:cs="Times New Roman"/>
          <w:sz w:val="28"/>
          <w:szCs w:val="28"/>
        </w:rPr>
        <w:t>илософский</w:t>
      </w:r>
      <w:r w:rsidR="00C95D03" w:rsidRPr="003E4AEE">
        <w:rPr>
          <w:rFonts w:ascii="Times New Roman" w:hAnsi="Times New Roman" w:cs="Times New Roman"/>
          <w:sz w:val="28"/>
          <w:szCs w:val="28"/>
        </w:rPr>
        <w:t>», «</w:t>
      </w:r>
      <w:r w:rsidR="00943F1C" w:rsidRPr="003E4AEE">
        <w:rPr>
          <w:rFonts w:ascii="Times New Roman" w:hAnsi="Times New Roman" w:cs="Times New Roman"/>
          <w:sz w:val="28"/>
          <w:szCs w:val="28"/>
        </w:rPr>
        <w:t>Садоводческий</w:t>
      </w:r>
      <w:r w:rsidR="00C95D03" w:rsidRPr="003E4AEE">
        <w:rPr>
          <w:rFonts w:ascii="Times New Roman" w:hAnsi="Times New Roman" w:cs="Times New Roman"/>
          <w:sz w:val="28"/>
          <w:szCs w:val="28"/>
        </w:rPr>
        <w:t>»;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</w:t>
      </w:r>
      <w:r w:rsidR="00C95D03"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="00943F1C" w:rsidRPr="003E4AEE">
        <w:rPr>
          <w:rFonts w:ascii="Times New Roman" w:hAnsi="Times New Roman" w:cs="Times New Roman"/>
          <w:sz w:val="28"/>
          <w:szCs w:val="28"/>
        </w:rPr>
        <w:t>п</w:t>
      </w:r>
      <w:r w:rsidR="00C95D03" w:rsidRPr="003E4AEE">
        <w:rPr>
          <w:rFonts w:ascii="Times New Roman" w:hAnsi="Times New Roman" w:cs="Times New Roman"/>
          <w:sz w:val="28"/>
          <w:szCs w:val="28"/>
        </w:rPr>
        <w:t>родолжается работа над созданием электронного каталога</w:t>
      </w:r>
      <w:r w:rsidR="005643B0" w:rsidRPr="003E4AEE">
        <w:rPr>
          <w:rFonts w:ascii="Times New Roman" w:hAnsi="Times New Roman" w:cs="Times New Roman"/>
          <w:sz w:val="28"/>
          <w:szCs w:val="28"/>
        </w:rPr>
        <w:t>, а доля старого фонда, внесенного в электронный  каталог  (</w:t>
      </w:r>
      <w:proofErr w:type="spellStart"/>
      <w:r w:rsidR="005643B0" w:rsidRPr="003E4AEE">
        <w:rPr>
          <w:rFonts w:ascii="Times New Roman" w:hAnsi="Times New Roman" w:cs="Times New Roman"/>
          <w:sz w:val="28"/>
          <w:szCs w:val="28"/>
        </w:rPr>
        <w:t>ретрофонд</w:t>
      </w:r>
      <w:proofErr w:type="spellEnd"/>
      <w:r w:rsidR="005643B0" w:rsidRPr="003E4AEE">
        <w:rPr>
          <w:rFonts w:ascii="Times New Roman" w:hAnsi="Times New Roman" w:cs="Times New Roman"/>
          <w:sz w:val="28"/>
          <w:szCs w:val="28"/>
        </w:rPr>
        <w:t>) составляет 100%;</w:t>
      </w:r>
    </w:p>
    <w:p w:rsidR="00635C88" w:rsidRPr="003E4AEE" w:rsidRDefault="00C95D03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</w:t>
      </w:r>
      <w:r w:rsidR="0083485B" w:rsidRPr="003E4AEE">
        <w:rPr>
          <w:rFonts w:ascii="Times New Roman" w:hAnsi="Times New Roman" w:cs="Times New Roman"/>
          <w:sz w:val="28"/>
          <w:szCs w:val="28"/>
        </w:rPr>
        <w:t xml:space="preserve">произведена </w:t>
      </w:r>
      <w:r w:rsidRPr="003E4AEE">
        <w:rPr>
          <w:rFonts w:ascii="Times New Roman" w:hAnsi="Times New Roman" w:cs="Times New Roman"/>
          <w:sz w:val="28"/>
          <w:szCs w:val="28"/>
        </w:rPr>
        <w:t>замена входных дверей</w:t>
      </w:r>
      <w:r w:rsidR="00635C88" w:rsidRPr="003E4AEE">
        <w:rPr>
          <w:rFonts w:ascii="Times New Roman" w:hAnsi="Times New Roman" w:cs="Times New Roman"/>
          <w:sz w:val="28"/>
          <w:szCs w:val="28"/>
        </w:rPr>
        <w:t>;</w:t>
      </w:r>
      <w:r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="002A09A7" w:rsidRPr="003E4AEE">
        <w:rPr>
          <w:rFonts w:ascii="Times New Roman" w:hAnsi="Times New Roman" w:cs="Times New Roman"/>
          <w:sz w:val="28"/>
          <w:szCs w:val="28"/>
        </w:rPr>
        <w:t>приобретены</w:t>
      </w:r>
      <w:r w:rsidR="00D33368" w:rsidRPr="003E4AEE">
        <w:rPr>
          <w:rFonts w:ascii="Times New Roman" w:hAnsi="Times New Roman" w:cs="Times New Roman"/>
          <w:sz w:val="28"/>
          <w:szCs w:val="28"/>
        </w:rPr>
        <w:t xml:space="preserve"> за собственные средства  межкомнатные  двери (2 </w:t>
      </w:r>
      <w:proofErr w:type="spellStart"/>
      <w:proofErr w:type="gramStart"/>
      <w:r w:rsidR="00D33368" w:rsidRPr="003E4AEE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="00D33368" w:rsidRPr="003E4AEE">
        <w:rPr>
          <w:rFonts w:ascii="Times New Roman" w:hAnsi="Times New Roman" w:cs="Times New Roman"/>
          <w:sz w:val="28"/>
          <w:szCs w:val="28"/>
        </w:rPr>
        <w:t>)</w:t>
      </w:r>
      <w:r w:rsidRPr="003E4AEE">
        <w:rPr>
          <w:rFonts w:ascii="Times New Roman" w:hAnsi="Times New Roman" w:cs="Times New Roman"/>
          <w:sz w:val="28"/>
          <w:szCs w:val="28"/>
        </w:rPr>
        <w:t xml:space="preserve">; </w:t>
      </w:r>
      <w:r w:rsidR="005643B0"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Pr="003E4AEE">
        <w:rPr>
          <w:rFonts w:ascii="Times New Roman" w:hAnsi="Times New Roman" w:cs="Times New Roman"/>
          <w:sz w:val="28"/>
          <w:szCs w:val="28"/>
        </w:rPr>
        <w:t>проведен косметический ремонт тамбура библиотеки;</w:t>
      </w:r>
      <w:r w:rsidR="00943F1C" w:rsidRPr="003E4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5D03" w:rsidRPr="003E4AEE" w:rsidRDefault="00943F1C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с </w:t>
      </w:r>
      <w:r w:rsidR="00C95D03" w:rsidRPr="003E4AEE">
        <w:rPr>
          <w:rFonts w:ascii="Times New Roman" w:hAnsi="Times New Roman" w:cs="Times New Roman"/>
          <w:sz w:val="28"/>
          <w:szCs w:val="28"/>
        </w:rPr>
        <w:t xml:space="preserve"> 2019г.</w:t>
      </w:r>
      <w:r w:rsidR="0083485B"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="00A85FAA" w:rsidRPr="003E4AEE">
        <w:rPr>
          <w:rFonts w:ascii="Times New Roman" w:hAnsi="Times New Roman" w:cs="Times New Roman"/>
          <w:sz w:val="28"/>
          <w:szCs w:val="28"/>
        </w:rPr>
        <w:t xml:space="preserve">налажено </w:t>
      </w:r>
      <w:r w:rsidR="0083485B" w:rsidRPr="003E4AEE">
        <w:rPr>
          <w:rFonts w:ascii="Times New Roman" w:hAnsi="Times New Roman" w:cs="Times New Roman"/>
          <w:sz w:val="28"/>
          <w:szCs w:val="28"/>
        </w:rPr>
        <w:t xml:space="preserve"> сотрудничество</w:t>
      </w:r>
      <w:r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="00C95D03" w:rsidRPr="003E4AEE">
        <w:rPr>
          <w:rFonts w:ascii="Times New Roman" w:hAnsi="Times New Roman" w:cs="Times New Roman"/>
          <w:sz w:val="28"/>
          <w:szCs w:val="28"/>
        </w:rPr>
        <w:t xml:space="preserve"> с ГИБДД</w:t>
      </w:r>
      <w:r w:rsidRPr="003E4AEE">
        <w:rPr>
          <w:rFonts w:ascii="Times New Roman" w:hAnsi="Times New Roman" w:cs="Times New Roman"/>
          <w:sz w:val="28"/>
          <w:szCs w:val="28"/>
        </w:rPr>
        <w:t>, проводятся совместные мероприятия по безопасности на дорогах для детей и подростков</w:t>
      </w:r>
      <w:r w:rsidR="00C95D03" w:rsidRPr="003E4AEE">
        <w:rPr>
          <w:rFonts w:ascii="Times New Roman" w:hAnsi="Times New Roman" w:cs="Times New Roman"/>
          <w:sz w:val="28"/>
          <w:szCs w:val="28"/>
        </w:rPr>
        <w:t>;</w:t>
      </w:r>
    </w:p>
    <w:p w:rsidR="005643B0" w:rsidRPr="003E4AEE" w:rsidRDefault="005643B0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</w:t>
      </w:r>
      <w:r w:rsidR="00943F1C" w:rsidRPr="003E4AEE">
        <w:rPr>
          <w:rFonts w:ascii="Times New Roman" w:hAnsi="Times New Roman" w:cs="Times New Roman"/>
          <w:sz w:val="28"/>
          <w:szCs w:val="28"/>
        </w:rPr>
        <w:t xml:space="preserve">стало доброй традицией принимать участие </w:t>
      </w:r>
      <w:r w:rsidRPr="003E4AEE">
        <w:rPr>
          <w:rFonts w:ascii="Times New Roman" w:hAnsi="Times New Roman" w:cs="Times New Roman"/>
          <w:sz w:val="28"/>
          <w:szCs w:val="28"/>
        </w:rPr>
        <w:t>в районных мероприятиях</w:t>
      </w:r>
      <w:r w:rsidR="00943F1C" w:rsidRPr="003E4AEE">
        <w:rPr>
          <w:rFonts w:ascii="Times New Roman" w:hAnsi="Times New Roman" w:cs="Times New Roman"/>
          <w:sz w:val="28"/>
          <w:szCs w:val="28"/>
        </w:rPr>
        <w:t>:</w:t>
      </w:r>
      <w:r w:rsidRPr="003E4AEE">
        <w:rPr>
          <w:rFonts w:ascii="Times New Roman" w:hAnsi="Times New Roman" w:cs="Times New Roman"/>
          <w:sz w:val="28"/>
          <w:szCs w:val="28"/>
        </w:rPr>
        <w:t xml:space="preserve"> «</w:t>
      </w:r>
      <w:r w:rsidR="00943F1C" w:rsidRPr="003E4AEE">
        <w:rPr>
          <w:rFonts w:ascii="Times New Roman" w:hAnsi="Times New Roman" w:cs="Times New Roman"/>
          <w:sz w:val="28"/>
          <w:szCs w:val="28"/>
        </w:rPr>
        <w:t xml:space="preserve">Праздник юмора - </w:t>
      </w:r>
      <w:proofErr w:type="spellStart"/>
      <w:r w:rsidRPr="003E4AEE">
        <w:rPr>
          <w:rFonts w:ascii="Times New Roman" w:hAnsi="Times New Roman" w:cs="Times New Roman"/>
          <w:sz w:val="28"/>
          <w:szCs w:val="28"/>
        </w:rPr>
        <w:t>Киндасово</w:t>
      </w:r>
      <w:proofErr w:type="spellEnd"/>
      <w:r w:rsidRPr="003E4AEE">
        <w:rPr>
          <w:rFonts w:ascii="Times New Roman" w:hAnsi="Times New Roman" w:cs="Times New Roman"/>
          <w:sz w:val="28"/>
          <w:szCs w:val="28"/>
        </w:rPr>
        <w:t>», «День поселка»</w:t>
      </w:r>
      <w:r w:rsidR="00943F1C" w:rsidRPr="003E4AEE">
        <w:rPr>
          <w:rFonts w:ascii="Times New Roman" w:hAnsi="Times New Roman" w:cs="Times New Roman"/>
          <w:sz w:val="28"/>
          <w:szCs w:val="28"/>
        </w:rPr>
        <w:t xml:space="preserve">; </w:t>
      </w:r>
      <w:r w:rsidR="00D33368" w:rsidRPr="003E4AEE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83485B" w:rsidRPr="003E4AEE">
        <w:rPr>
          <w:rFonts w:ascii="Times New Roman" w:hAnsi="Times New Roman" w:cs="Times New Roman"/>
          <w:sz w:val="28"/>
          <w:szCs w:val="28"/>
        </w:rPr>
        <w:t xml:space="preserve">проводить день открытых дверей 1 сентября для </w:t>
      </w:r>
      <w:r w:rsidR="00427F66" w:rsidRPr="003E4AEE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D33368" w:rsidRPr="003E4AEE">
        <w:rPr>
          <w:rFonts w:ascii="Times New Roman" w:hAnsi="Times New Roman" w:cs="Times New Roman"/>
          <w:sz w:val="28"/>
          <w:szCs w:val="28"/>
        </w:rPr>
        <w:t>Пряжинской средней школы.</w:t>
      </w:r>
      <w:r w:rsidR="00943F1C"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="00427F66" w:rsidRPr="003E4AEE">
        <w:rPr>
          <w:rFonts w:ascii="Times New Roman" w:hAnsi="Times New Roman" w:cs="Times New Roman"/>
          <w:sz w:val="28"/>
          <w:szCs w:val="28"/>
        </w:rPr>
        <w:t>С</w:t>
      </w:r>
      <w:r w:rsidRPr="003E4AEE">
        <w:rPr>
          <w:rFonts w:ascii="Times New Roman" w:hAnsi="Times New Roman" w:cs="Times New Roman"/>
          <w:sz w:val="28"/>
          <w:szCs w:val="28"/>
        </w:rPr>
        <w:t>тало добр</w:t>
      </w:r>
      <w:r w:rsidR="00943F1C" w:rsidRPr="003E4AEE">
        <w:rPr>
          <w:rFonts w:ascii="Times New Roman" w:hAnsi="Times New Roman" w:cs="Times New Roman"/>
          <w:sz w:val="28"/>
          <w:szCs w:val="28"/>
        </w:rPr>
        <w:t xml:space="preserve">ой традицией проводить </w:t>
      </w:r>
      <w:r w:rsidR="00427F66" w:rsidRPr="003E4AEE">
        <w:rPr>
          <w:rFonts w:ascii="Times New Roman" w:hAnsi="Times New Roman" w:cs="Times New Roman"/>
          <w:sz w:val="28"/>
          <w:szCs w:val="28"/>
        </w:rPr>
        <w:t>Покровские чтения с настоятелем храма Покрова Богородицы п. Пряжа с иереем Кон</w:t>
      </w:r>
      <w:r w:rsidR="004B48E3" w:rsidRPr="003E4AEE">
        <w:rPr>
          <w:rFonts w:ascii="Times New Roman" w:hAnsi="Times New Roman" w:cs="Times New Roman"/>
          <w:sz w:val="28"/>
          <w:szCs w:val="28"/>
        </w:rPr>
        <w:t xml:space="preserve">стантином Кукушкиным, который после мероприятия передал в дар библиотеки </w:t>
      </w:r>
      <w:r w:rsidR="00427F66" w:rsidRPr="003E4AEE">
        <w:rPr>
          <w:rFonts w:ascii="Times New Roman" w:hAnsi="Times New Roman" w:cs="Times New Roman"/>
          <w:sz w:val="28"/>
          <w:szCs w:val="28"/>
        </w:rPr>
        <w:t xml:space="preserve">16 </w:t>
      </w:r>
      <w:proofErr w:type="gramStart"/>
      <w:r w:rsidR="004B48E3" w:rsidRPr="003E4AEE">
        <w:rPr>
          <w:rFonts w:ascii="Times New Roman" w:hAnsi="Times New Roman" w:cs="Times New Roman"/>
          <w:sz w:val="28"/>
          <w:szCs w:val="28"/>
        </w:rPr>
        <w:t>эк</w:t>
      </w:r>
      <w:proofErr w:type="gramEnd"/>
      <w:r w:rsidR="004B48E3" w:rsidRPr="003E4AEE">
        <w:rPr>
          <w:rFonts w:ascii="Times New Roman" w:hAnsi="Times New Roman" w:cs="Times New Roman"/>
          <w:sz w:val="28"/>
          <w:szCs w:val="28"/>
        </w:rPr>
        <w:t>. детских книг</w:t>
      </w:r>
      <w:r w:rsidR="00427F66" w:rsidRPr="003E4AEE">
        <w:rPr>
          <w:rFonts w:ascii="Times New Roman" w:hAnsi="Times New Roman" w:cs="Times New Roman"/>
          <w:sz w:val="28"/>
          <w:szCs w:val="28"/>
        </w:rPr>
        <w:t>.</w:t>
      </w:r>
    </w:p>
    <w:p w:rsidR="005643B0" w:rsidRPr="003E4AEE" w:rsidRDefault="005643B0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4B48E3" w:rsidRPr="003E4AE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B48E3" w:rsidRPr="003E4AEE">
        <w:rPr>
          <w:rFonts w:ascii="Times New Roman" w:hAnsi="Times New Roman" w:cs="Times New Roman"/>
          <w:sz w:val="28"/>
          <w:szCs w:val="28"/>
        </w:rPr>
        <w:t>ыла проведена акция - «Дарите книгу с любовью»</w:t>
      </w:r>
      <w:r w:rsidR="00CF3344" w:rsidRPr="003E4AEE">
        <w:rPr>
          <w:rFonts w:ascii="Times New Roman" w:hAnsi="Times New Roman" w:cs="Times New Roman"/>
          <w:sz w:val="28"/>
          <w:szCs w:val="28"/>
        </w:rPr>
        <w:t>,</w:t>
      </w:r>
      <w:r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="00CF3344" w:rsidRPr="003E4AEE">
        <w:rPr>
          <w:rFonts w:ascii="Times New Roman" w:hAnsi="Times New Roman" w:cs="Times New Roman"/>
          <w:sz w:val="28"/>
          <w:szCs w:val="28"/>
        </w:rPr>
        <w:t xml:space="preserve">среди жителей поселка Пряжа, </w:t>
      </w:r>
      <w:r w:rsidRPr="003E4AEE">
        <w:rPr>
          <w:rFonts w:ascii="Times New Roman" w:hAnsi="Times New Roman" w:cs="Times New Roman"/>
          <w:sz w:val="28"/>
          <w:szCs w:val="28"/>
        </w:rPr>
        <w:t xml:space="preserve"> в результате чего фонд библиотеки пополнился новой литературой в количестве 45 </w:t>
      </w:r>
      <w:r w:rsidR="00CF3344" w:rsidRPr="003E4AEE">
        <w:rPr>
          <w:rFonts w:ascii="Times New Roman" w:hAnsi="Times New Roman" w:cs="Times New Roman"/>
          <w:sz w:val="28"/>
          <w:szCs w:val="28"/>
        </w:rPr>
        <w:t xml:space="preserve">книжных </w:t>
      </w:r>
      <w:r w:rsidRPr="003E4AEE">
        <w:rPr>
          <w:rFonts w:ascii="Times New Roman" w:hAnsi="Times New Roman" w:cs="Times New Roman"/>
          <w:sz w:val="28"/>
          <w:szCs w:val="28"/>
        </w:rPr>
        <w:t>изданий.</w:t>
      </w:r>
    </w:p>
    <w:p w:rsidR="00CF3344" w:rsidRPr="003E4AEE" w:rsidRDefault="00943F1C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</w:t>
      </w:r>
      <w:r w:rsidR="00CF3344" w:rsidRPr="003E4AEE">
        <w:rPr>
          <w:rFonts w:ascii="Times New Roman" w:hAnsi="Times New Roman" w:cs="Times New Roman"/>
          <w:sz w:val="28"/>
          <w:szCs w:val="28"/>
        </w:rPr>
        <w:t xml:space="preserve">библиотека активно принимает участие в конкурсах. За конкурс творческих работ «Волшебное Рождество» библиотека награждена благодарственным письмом НБ РК. За организацию литературного конкурса «Волшебный мир театра!» в рамках благотворительного </w:t>
      </w:r>
      <w:proofErr w:type="spellStart"/>
      <w:r w:rsidR="00CF3344" w:rsidRPr="003E4AEE">
        <w:rPr>
          <w:rFonts w:ascii="Times New Roman" w:hAnsi="Times New Roman" w:cs="Times New Roman"/>
          <w:sz w:val="28"/>
          <w:szCs w:val="28"/>
        </w:rPr>
        <w:t>кинофорума</w:t>
      </w:r>
      <w:proofErr w:type="spellEnd"/>
      <w:r w:rsidR="00CF3344" w:rsidRPr="003E4AEE">
        <w:rPr>
          <w:rFonts w:ascii="Times New Roman" w:hAnsi="Times New Roman" w:cs="Times New Roman"/>
          <w:sz w:val="28"/>
          <w:szCs w:val="28"/>
        </w:rPr>
        <w:t xml:space="preserve"> «Детский </w:t>
      </w:r>
      <w:proofErr w:type="spellStart"/>
      <w:r w:rsidR="00CF3344" w:rsidRPr="003E4AEE">
        <w:rPr>
          <w:rFonts w:ascii="Times New Roman" w:hAnsi="Times New Roman" w:cs="Times New Roman"/>
          <w:sz w:val="28"/>
          <w:szCs w:val="28"/>
        </w:rPr>
        <w:t>КиноМай</w:t>
      </w:r>
      <w:proofErr w:type="spellEnd"/>
      <w:r w:rsidR="00CF3344" w:rsidRPr="003E4AEE">
        <w:rPr>
          <w:rFonts w:ascii="Times New Roman" w:hAnsi="Times New Roman" w:cs="Times New Roman"/>
          <w:sz w:val="28"/>
          <w:szCs w:val="28"/>
        </w:rPr>
        <w:t xml:space="preserve"> в Карелии» библиотека нагр</w:t>
      </w:r>
      <w:r w:rsidR="00A85FAA" w:rsidRPr="003E4AEE">
        <w:rPr>
          <w:rFonts w:ascii="Times New Roman" w:hAnsi="Times New Roman" w:cs="Times New Roman"/>
          <w:sz w:val="28"/>
          <w:szCs w:val="28"/>
        </w:rPr>
        <w:t xml:space="preserve">аждена благодарственным письмом и книгами (20). </w:t>
      </w:r>
      <w:r w:rsidR="00CF3344" w:rsidRPr="003E4AEE">
        <w:rPr>
          <w:rFonts w:ascii="Times New Roman" w:hAnsi="Times New Roman" w:cs="Times New Roman"/>
          <w:sz w:val="28"/>
          <w:szCs w:val="28"/>
        </w:rPr>
        <w:t xml:space="preserve"> В сентябре библиотека принимала участие в конкурсе им. С.</w:t>
      </w:r>
      <w:r w:rsidR="002A09A7" w:rsidRPr="003E4AEE">
        <w:rPr>
          <w:rFonts w:ascii="Times New Roman" w:hAnsi="Times New Roman" w:cs="Times New Roman"/>
          <w:sz w:val="28"/>
          <w:szCs w:val="28"/>
        </w:rPr>
        <w:t>Я.М</w:t>
      </w:r>
      <w:r w:rsidR="00CF3344" w:rsidRPr="003E4AEE">
        <w:rPr>
          <w:rFonts w:ascii="Times New Roman" w:hAnsi="Times New Roman" w:cs="Times New Roman"/>
          <w:sz w:val="28"/>
          <w:szCs w:val="28"/>
        </w:rPr>
        <w:t xml:space="preserve">аршака «Библиотека – территория детского чтения» в номинации «Книга и чтение в жизни цифрового поколения». </w:t>
      </w:r>
    </w:p>
    <w:p w:rsidR="000B7FDC" w:rsidRPr="003E4AEE" w:rsidRDefault="000B7FDC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E4AE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E4AEE">
        <w:rPr>
          <w:rFonts w:ascii="Times New Roman" w:hAnsi="Times New Roman" w:cs="Times New Roman"/>
          <w:sz w:val="28"/>
          <w:szCs w:val="28"/>
        </w:rPr>
        <w:t>азвивается сотрудничество с центром «Надежда». Для детей с ограниченными возможностями в течение года был</w:t>
      </w:r>
      <w:r w:rsidR="00A85FAA" w:rsidRPr="003E4AEE">
        <w:rPr>
          <w:rFonts w:ascii="Times New Roman" w:hAnsi="Times New Roman" w:cs="Times New Roman"/>
          <w:sz w:val="28"/>
          <w:szCs w:val="28"/>
        </w:rPr>
        <w:t>и</w:t>
      </w:r>
      <w:r w:rsidRPr="003E4AEE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A85FAA" w:rsidRPr="003E4AEE">
        <w:rPr>
          <w:rFonts w:ascii="Times New Roman" w:hAnsi="Times New Roman" w:cs="Times New Roman"/>
          <w:sz w:val="28"/>
          <w:szCs w:val="28"/>
        </w:rPr>
        <w:t>ы</w:t>
      </w:r>
      <w:r w:rsidRPr="003E4AEE">
        <w:rPr>
          <w:rFonts w:ascii="Times New Roman" w:hAnsi="Times New Roman" w:cs="Times New Roman"/>
          <w:sz w:val="28"/>
          <w:szCs w:val="28"/>
        </w:rPr>
        <w:t xml:space="preserve"> мероприят</w:t>
      </w:r>
      <w:r w:rsidR="00A85FAA" w:rsidRPr="003E4AEE">
        <w:rPr>
          <w:rFonts w:ascii="Times New Roman" w:hAnsi="Times New Roman" w:cs="Times New Roman"/>
          <w:sz w:val="28"/>
          <w:szCs w:val="28"/>
        </w:rPr>
        <w:t>ия</w:t>
      </w:r>
      <w:r w:rsidRPr="003E4A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B7FDC" w:rsidRPr="003E4AEE" w:rsidRDefault="000B7FDC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- развивается сотрудничество с детским садом «Радуга». </w:t>
      </w:r>
      <w:r w:rsidR="004F40C3" w:rsidRPr="003E4AEE">
        <w:rPr>
          <w:rFonts w:ascii="Times New Roman" w:hAnsi="Times New Roman" w:cs="Times New Roman"/>
          <w:sz w:val="28"/>
          <w:szCs w:val="28"/>
        </w:rPr>
        <w:t>Возрождаются</w:t>
      </w:r>
      <w:r w:rsidRPr="003E4AEE">
        <w:rPr>
          <w:rFonts w:ascii="Times New Roman" w:hAnsi="Times New Roman" w:cs="Times New Roman"/>
          <w:sz w:val="28"/>
          <w:szCs w:val="28"/>
        </w:rPr>
        <w:t xml:space="preserve"> традиции семейного чтения («Волшебный рюкзачок»). В библиотеке часто организуются выставки совместных семейных работ детей и родителей. Регулярно библиотекарь детского отдела, Соколова В.В., проводит в детском саду мероприятие – чтение вслух («Бабушкина сказка»). В отделах библиотеки (детский, взрослый) организуются выставки рисунков воспитанников детского сада «Радуга»;</w:t>
      </w:r>
    </w:p>
    <w:p w:rsidR="00635C88" w:rsidRPr="003E4AEE" w:rsidRDefault="00CF3344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 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-  </w:t>
      </w:r>
      <w:r w:rsidR="004F40C3" w:rsidRPr="003E4AEE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благоустройство  придворной территории у здания библиотеки  (посадка </w:t>
      </w:r>
      <w:r w:rsidR="00C95D03" w:rsidRPr="003E4AEE">
        <w:rPr>
          <w:rFonts w:ascii="Times New Roman" w:hAnsi="Times New Roman" w:cs="Times New Roman"/>
          <w:sz w:val="28"/>
          <w:szCs w:val="28"/>
        </w:rPr>
        <w:t xml:space="preserve">многолетних растений, а также декоративных </w:t>
      </w:r>
      <w:r w:rsidR="00635C88" w:rsidRPr="003E4AEE">
        <w:rPr>
          <w:rFonts w:ascii="Times New Roman" w:hAnsi="Times New Roman" w:cs="Times New Roman"/>
          <w:sz w:val="28"/>
          <w:szCs w:val="28"/>
        </w:rPr>
        <w:t>кустов, гортензии и др.);</w:t>
      </w:r>
    </w:p>
    <w:p w:rsidR="00635C88" w:rsidRPr="003E4AEE" w:rsidRDefault="004B48E3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вводятся  новые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форм</w:t>
      </w:r>
      <w:r w:rsidRPr="003E4AEE">
        <w:rPr>
          <w:rFonts w:ascii="Times New Roman" w:hAnsi="Times New Roman" w:cs="Times New Roman"/>
          <w:sz w:val="28"/>
          <w:szCs w:val="28"/>
        </w:rPr>
        <w:t xml:space="preserve">ы 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массовой работы в библиотеке (мастер-классы по р</w:t>
      </w:r>
      <w:r w:rsidR="00C95D03" w:rsidRPr="003E4AEE">
        <w:rPr>
          <w:rFonts w:ascii="Times New Roman" w:hAnsi="Times New Roman" w:cs="Times New Roman"/>
          <w:sz w:val="28"/>
          <w:szCs w:val="28"/>
        </w:rPr>
        <w:t>укоделию</w:t>
      </w:r>
      <w:r w:rsidRPr="003E4AEE">
        <w:rPr>
          <w:rFonts w:ascii="Times New Roman" w:hAnsi="Times New Roman" w:cs="Times New Roman"/>
          <w:sz w:val="28"/>
          <w:szCs w:val="28"/>
        </w:rPr>
        <w:t>, интересно проходят вечера в литературно-музыкальных гостиных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635C88" w:rsidRPr="003E4AEE" w:rsidRDefault="004F40C3" w:rsidP="00635C8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4AEE">
        <w:rPr>
          <w:rFonts w:ascii="Times New Roman" w:hAnsi="Times New Roman" w:cs="Times New Roman"/>
          <w:b/>
          <w:sz w:val="28"/>
          <w:szCs w:val="28"/>
          <w:u w:val="single"/>
        </w:rPr>
        <w:t>Планы работы на 2020</w:t>
      </w:r>
      <w:r w:rsidR="00635C88" w:rsidRPr="003E4AE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год.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</w:t>
      </w:r>
      <w:r w:rsidR="004F40C3" w:rsidRPr="003E4AEE">
        <w:rPr>
          <w:rFonts w:ascii="Times New Roman" w:hAnsi="Times New Roman" w:cs="Times New Roman"/>
          <w:sz w:val="28"/>
          <w:szCs w:val="28"/>
        </w:rPr>
        <w:t xml:space="preserve"> подключить</w:t>
      </w:r>
      <w:r w:rsidR="00A85FAA" w:rsidRPr="003E4AEE">
        <w:rPr>
          <w:rFonts w:ascii="Times New Roman" w:hAnsi="Times New Roman" w:cs="Times New Roman"/>
          <w:sz w:val="28"/>
          <w:szCs w:val="28"/>
        </w:rPr>
        <w:t xml:space="preserve"> для жителей Пряжинского района   информационный ресурс НЭБ и «</w:t>
      </w:r>
      <w:r w:rsidR="004F40C3" w:rsidRPr="003E4AEE">
        <w:rPr>
          <w:rFonts w:ascii="Times New Roman" w:hAnsi="Times New Roman" w:cs="Times New Roman"/>
          <w:sz w:val="28"/>
          <w:szCs w:val="28"/>
        </w:rPr>
        <w:t>Зимняя история</w:t>
      </w:r>
      <w:r w:rsidR="00A85FAA" w:rsidRPr="003E4AEE">
        <w:rPr>
          <w:rFonts w:ascii="Times New Roman" w:hAnsi="Times New Roman" w:cs="Times New Roman"/>
          <w:sz w:val="28"/>
          <w:szCs w:val="28"/>
        </w:rPr>
        <w:t>»</w:t>
      </w:r>
      <w:r w:rsidRPr="003E4AEE">
        <w:rPr>
          <w:rFonts w:ascii="Times New Roman" w:hAnsi="Times New Roman" w:cs="Times New Roman"/>
          <w:sz w:val="28"/>
          <w:szCs w:val="28"/>
        </w:rPr>
        <w:t>;</w:t>
      </w:r>
    </w:p>
    <w:p w:rsidR="004F40C3" w:rsidRPr="003E4AEE" w:rsidRDefault="004F40C3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по направлению «Краеведение»: организовать выставку «Ветераны библиотечного дела», а также начать сбор информации по ветеранам, ударникам трудовой славы</w:t>
      </w:r>
      <w:r w:rsidR="004B48E3" w:rsidRPr="003E4AEE">
        <w:rPr>
          <w:rFonts w:ascii="Times New Roman" w:hAnsi="Times New Roman" w:cs="Times New Roman"/>
          <w:sz w:val="28"/>
          <w:szCs w:val="28"/>
        </w:rPr>
        <w:t xml:space="preserve">; </w:t>
      </w:r>
      <w:r w:rsidR="00A85FAA" w:rsidRPr="003E4AE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B48E3" w:rsidRPr="003E4AEE">
        <w:rPr>
          <w:rFonts w:ascii="Times New Roman" w:hAnsi="Times New Roman" w:cs="Times New Roman"/>
          <w:sz w:val="28"/>
          <w:szCs w:val="28"/>
        </w:rPr>
        <w:t>писателям, художникам земли П</w:t>
      </w:r>
      <w:r w:rsidRPr="003E4AEE">
        <w:rPr>
          <w:rFonts w:ascii="Times New Roman" w:hAnsi="Times New Roman" w:cs="Times New Roman"/>
          <w:sz w:val="28"/>
          <w:szCs w:val="28"/>
        </w:rPr>
        <w:t>ряжинской;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пр</w:t>
      </w:r>
      <w:r w:rsidR="004F40C3" w:rsidRPr="003E4AEE">
        <w:rPr>
          <w:rFonts w:ascii="Times New Roman" w:hAnsi="Times New Roman" w:cs="Times New Roman"/>
          <w:sz w:val="28"/>
          <w:szCs w:val="28"/>
        </w:rPr>
        <w:t>овести проверку фонда (детского отдела</w:t>
      </w:r>
      <w:r w:rsidRPr="003E4AEE">
        <w:rPr>
          <w:rFonts w:ascii="Times New Roman" w:hAnsi="Times New Roman" w:cs="Times New Roman"/>
          <w:sz w:val="28"/>
          <w:szCs w:val="28"/>
        </w:rPr>
        <w:t>)  март – декабрь месяц;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провести косметический ремонт в помещен</w:t>
      </w:r>
      <w:r w:rsidR="004F40C3" w:rsidRPr="003E4AEE">
        <w:rPr>
          <w:rFonts w:ascii="Times New Roman" w:hAnsi="Times New Roman" w:cs="Times New Roman"/>
          <w:sz w:val="28"/>
          <w:szCs w:val="28"/>
        </w:rPr>
        <w:t>ии, заменить межкомнатные двери</w:t>
      </w:r>
      <w:r w:rsidRPr="003E4AEE">
        <w:rPr>
          <w:rFonts w:ascii="Times New Roman" w:hAnsi="Times New Roman" w:cs="Times New Roman"/>
          <w:sz w:val="28"/>
          <w:szCs w:val="28"/>
        </w:rPr>
        <w:t>;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провести замену светильников на светодиодные</w:t>
      </w:r>
      <w:r w:rsidR="004F40C3" w:rsidRPr="003E4AEE">
        <w:rPr>
          <w:rFonts w:ascii="Times New Roman" w:hAnsi="Times New Roman" w:cs="Times New Roman"/>
          <w:sz w:val="28"/>
          <w:szCs w:val="28"/>
        </w:rPr>
        <w:t xml:space="preserve"> в детском отделе библиотеки</w:t>
      </w:r>
      <w:r w:rsidRPr="003E4AEE">
        <w:rPr>
          <w:rFonts w:ascii="Times New Roman" w:hAnsi="Times New Roman" w:cs="Times New Roman"/>
          <w:sz w:val="28"/>
          <w:szCs w:val="28"/>
        </w:rPr>
        <w:t>;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- провести информирование жителей Пряжинского района через  СМИ, социальные сети, сайт, рекламу о создании в Пряжинской городской би</w:t>
      </w:r>
      <w:r w:rsidR="00A85FAA" w:rsidRPr="003E4AEE">
        <w:rPr>
          <w:rFonts w:ascii="Times New Roman" w:hAnsi="Times New Roman" w:cs="Times New Roman"/>
          <w:sz w:val="28"/>
          <w:szCs w:val="28"/>
        </w:rPr>
        <w:t>блиотеке  электронного каталога и  информационных ресурсах:  НЭБ  и «Зимняя история»;</w:t>
      </w:r>
    </w:p>
    <w:p w:rsidR="00635C88" w:rsidRPr="003E4AEE" w:rsidRDefault="00A85FAA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 - провести</w:t>
      </w:r>
      <w:r w:rsidR="00635C88" w:rsidRPr="003E4AEE">
        <w:rPr>
          <w:rFonts w:ascii="Times New Roman" w:hAnsi="Times New Roman" w:cs="Times New Roman"/>
          <w:sz w:val="28"/>
          <w:szCs w:val="28"/>
        </w:rPr>
        <w:t xml:space="preserve">  обучение населения компьютерной грамотности и навыкам по</w:t>
      </w:r>
      <w:r w:rsidRPr="003E4AEE">
        <w:rPr>
          <w:rFonts w:ascii="Times New Roman" w:hAnsi="Times New Roman" w:cs="Times New Roman"/>
          <w:sz w:val="28"/>
          <w:szCs w:val="28"/>
        </w:rPr>
        <w:t>льзования электронным каталогом и информационным ресурсам;</w:t>
      </w:r>
    </w:p>
    <w:p w:rsidR="003E4AEE" w:rsidRDefault="003E4AEE" w:rsidP="00635C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>МКУ «Пряжинская городская библиотека»                            И.Н.Макарова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  <w:r w:rsidRPr="003E4AE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5C88" w:rsidRPr="003E4AEE" w:rsidRDefault="00635C88" w:rsidP="00635C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CD8" w:rsidRPr="003E4AEE" w:rsidRDefault="00880CD8">
      <w:pPr>
        <w:rPr>
          <w:sz w:val="28"/>
          <w:szCs w:val="28"/>
        </w:rPr>
      </w:pPr>
    </w:p>
    <w:sectPr w:rsidR="00880CD8" w:rsidRPr="003E4AEE" w:rsidSect="00880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C88"/>
    <w:rsid w:val="000B7FDC"/>
    <w:rsid w:val="001260CD"/>
    <w:rsid w:val="0024399B"/>
    <w:rsid w:val="002A09A7"/>
    <w:rsid w:val="00337292"/>
    <w:rsid w:val="0036347A"/>
    <w:rsid w:val="003E4AEE"/>
    <w:rsid w:val="003E730B"/>
    <w:rsid w:val="00427F66"/>
    <w:rsid w:val="004A4034"/>
    <w:rsid w:val="004B48E3"/>
    <w:rsid w:val="004B6648"/>
    <w:rsid w:val="004F40C3"/>
    <w:rsid w:val="00500C1B"/>
    <w:rsid w:val="005643B0"/>
    <w:rsid w:val="005A0B33"/>
    <w:rsid w:val="00635C88"/>
    <w:rsid w:val="007A0799"/>
    <w:rsid w:val="0083485B"/>
    <w:rsid w:val="00880CD8"/>
    <w:rsid w:val="009319D2"/>
    <w:rsid w:val="00943F1C"/>
    <w:rsid w:val="009A2B52"/>
    <w:rsid w:val="00A113FB"/>
    <w:rsid w:val="00A70188"/>
    <w:rsid w:val="00A85FAA"/>
    <w:rsid w:val="00BD6CA0"/>
    <w:rsid w:val="00C95D03"/>
    <w:rsid w:val="00CF3344"/>
    <w:rsid w:val="00D33368"/>
    <w:rsid w:val="00E7310C"/>
    <w:rsid w:val="00FE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C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DNA7 X86</cp:lastModifiedBy>
  <cp:revision>4</cp:revision>
  <cp:lastPrinted>2020-02-04T11:18:00Z</cp:lastPrinted>
  <dcterms:created xsi:type="dcterms:W3CDTF">2020-01-28T07:08:00Z</dcterms:created>
  <dcterms:modified xsi:type="dcterms:W3CDTF">2020-02-04T11:29:00Z</dcterms:modified>
</cp:coreProperties>
</file>